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1F" w:rsidRDefault="0016301F">
      <w:pPr>
        <w:spacing w:line="46" w:lineRule="exact"/>
        <w:rPr>
          <w:sz w:val="20"/>
          <w:szCs w:val="20"/>
        </w:rPr>
      </w:pPr>
      <w:bookmarkStart w:id="0" w:name="page4"/>
      <w:bookmarkStart w:id="1" w:name="_GoBack"/>
      <w:bookmarkEnd w:id="0"/>
      <w:bookmarkEnd w:id="1"/>
    </w:p>
    <w:p w:rsidR="0016301F" w:rsidRDefault="00894094">
      <w:pPr>
        <w:spacing w:line="256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附件</w:t>
      </w:r>
      <w:r>
        <w:rPr>
          <w:rFonts w:eastAsia="Times New Roman"/>
          <w:b/>
          <w:bCs/>
          <w:sz w:val="21"/>
          <w:szCs w:val="21"/>
        </w:rPr>
        <w:t xml:space="preserve"> 2</w:t>
      </w:r>
      <w:r>
        <w:rPr>
          <w:rFonts w:ascii="宋体" w:eastAsia="宋体" w:hAnsi="宋体" w:cs="宋体"/>
          <w:b/>
          <w:bCs/>
          <w:sz w:val="21"/>
          <w:szCs w:val="21"/>
        </w:rPr>
        <w:t>：信息科学技术学院教学技能大赛教师讲课评分标准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720"/>
        <w:gridCol w:w="4380"/>
        <w:gridCol w:w="640"/>
        <w:gridCol w:w="860"/>
        <w:gridCol w:w="30"/>
      </w:tblGrid>
      <w:tr w:rsidR="0016301F">
        <w:trPr>
          <w:trHeight w:val="331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一级指标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二级指标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17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1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粉笔字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字形美观，书写流利，正确规范。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板书技能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3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板书书写规范、文字准确、布局合理、重点突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2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7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板  书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6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5"/>
                <w:szCs w:val="5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7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出、条理性强，符合教学要求。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45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语言表达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口语表达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普通话标准、口语表达准确、简洁易懂、逻辑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26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能力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严密，语速、语调、语气适中，具有吸引力。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2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教与学理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能充分恰当地运用身体的位置、姿势、动作与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教学仪态、仪表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表情来表达思想感情和教学内容，仪表端庄，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4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论相关知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6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具有良好的人格魅力。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2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识应用技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能运用教育学、心理学知识组织教学，管理教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4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课堂教学组织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2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学过程中学生的学习行为及课堂纪律。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教学内容分析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能够把握课程内容、教学目标、重点难点等备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课过程中应注意的各个要素。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教案编写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31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学习者分析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能够注意不同的教学对象及教学方法。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能力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教案的规范性和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熟悉教案的格式、要目，掌握教案写作的基本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2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完整性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要求和写作要领。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0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导入技能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导入流畅，能够起到承上启下的作用。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能够为当前教学创设适当的教学情境，引起学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情境创设技能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生的注意，激发学生学习动机，启发学生积极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8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思考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组织技能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教学过程做到教师主导、师生和谐、活动有序。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课堂教学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讲解技能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表述清楚，讲解内容精确、恰当，有一定的讲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5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课技巧。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28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技能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9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结束技能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能够有效控制上课时间，做到在对课程内容进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5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行总结和归纳后结束课堂教学。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能够有效地提问学生，所提问题具有针对性；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教学评价技能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通过设计习题与作业，设计合理、难度适中，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能够有效检查学生掌握、运用知识程度，能够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8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促进学生对相关知识与技能的进一步掌握。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4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多媒体资源制作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能够掌握多媒体教学资源制作与处理的常用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多媒体资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手段和方法，能够有效地获取、处理多媒体教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水平</w:t>
            </w: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2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源制作与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学资源。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应用技能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78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多媒体资源应用</w:t>
            </w: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能够有效地利用多媒体教学资源优化教学效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49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5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效果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果。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/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2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 w:rsidTr="00E86DAF">
        <w:trPr>
          <w:trHeight w:val="10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备注</w:t>
            </w: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16301F" w:rsidRDefault="00894094" w:rsidP="00E86DAF">
            <w:pPr>
              <w:spacing w:line="240" w:lineRule="exact"/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E86DAF">
              <w:rPr>
                <w:rFonts w:ascii="宋体" w:eastAsia="宋体" w:hAnsi="宋体" w:cs="宋体"/>
                <w:sz w:val="21"/>
                <w:szCs w:val="21"/>
              </w:rPr>
              <w:t>如果参赛选手未使用 PPT，“多媒体资源制作与应用技能”将纳入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总分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1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6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6301F" w:rsidRDefault="0089409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“板书技能”一项评分。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1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  <w:tr w:rsidR="0016301F">
        <w:trPr>
          <w:trHeight w:val="5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6301F" w:rsidRDefault="0016301F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301F" w:rsidRDefault="001630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6301F" w:rsidRDefault="0016301F">
            <w:pPr>
              <w:rPr>
                <w:sz w:val="1"/>
                <w:szCs w:val="1"/>
              </w:rPr>
            </w:pPr>
          </w:p>
        </w:tc>
      </w:tr>
    </w:tbl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00" w:lineRule="exact"/>
        <w:rPr>
          <w:sz w:val="20"/>
          <w:szCs w:val="20"/>
        </w:rPr>
      </w:pPr>
    </w:p>
    <w:p w:rsidR="0016301F" w:rsidRDefault="0016301F">
      <w:pPr>
        <w:spacing w:line="252" w:lineRule="exact"/>
        <w:rPr>
          <w:sz w:val="20"/>
          <w:szCs w:val="20"/>
        </w:rPr>
      </w:pPr>
    </w:p>
    <w:p w:rsidR="0016301F" w:rsidRDefault="00894094">
      <w:pPr>
        <w:ind w:right="6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</w:t>
      </w:r>
    </w:p>
    <w:sectPr w:rsidR="0016301F">
      <w:pgSz w:w="11900" w:h="16838"/>
      <w:pgMar w:top="1440" w:right="1440" w:bottom="638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5C" w:rsidRDefault="00B5145C" w:rsidP="00E86DAF">
      <w:r>
        <w:separator/>
      </w:r>
    </w:p>
  </w:endnote>
  <w:endnote w:type="continuationSeparator" w:id="0">
    <w:p w:rsidR="00B5145C" w:rsidRDefault="00B5145C" w:rsidP="00E8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5C" w:rsidRDefault="00B5145C" w:rsidP="00E86DAF">
      <w:r>
        <w:separator/>
      </w:r>
    </w:p>
  </w:footnote>
  <w:footnote w:type="continuationSeparator" w:id="0">
    <w:p w:rsidR="00B5145C" w:rsidRDefault="00B5145C" w:rsidP="00E8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1F"/>
    <w:rsid w:val="0016301F"/>
    <w:rsid w:val="002B443D"/>
    <w:rsid w:val="00786385"/>
    <w:rsid w:val="00873CE4"/>
    <w:rsid w:val="00894094"/>
    <w:rsid w:val="00AF028E"/>
    <w:rsid w:val="00B5145C"/>
    <w:rsid w:val="00E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2018-05-09T07:13:00Z</cp:lastPrinted>
  <dcterms:created xsi:type="dcterms:W3CDTF">2018-05-09T09:16:00Z</dcterms:created>
  <dcterms:modified xsi:type="dcterms:W3CDTF">2018-05-14T09:01:00Z</dcterms:modified>
</cp:coreProperties>
</file>